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>Шифр</w:t>
      </w: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</w:p>
    <w:tbl>
      <w:tblPr>
        <w:tblStyle w:val="6"/>
        <w:tblW w:w="0" w:type="auto"/>
        <w:jc w:val="right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  <w:gridCol w:w="567"/>
      </w:tblGrid>
      <w:tr w:rsidR="002904E7" w:rsidTr="00B300B2">
        <w:trPr>
          <w:jc w:val="right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4E7" w:rsidRDefault="002904E7" w:rsidP="002904E7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4E7" w:rsidRDefault="002904E7" w:rsidP="002904E7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4E7" w:rsidRDefault="002904E7" w:rsidP="002904E7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4E7" w:rsidRDefault="002904E7" w:rsidP="002904E7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4E7" w:rsidRDefault="002904E7" w:rsidP="002904E7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</w:tr>
    </w:tbl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Liberation Sans" w:eastAsia="Microsoft YaHei" w:hAnsi="Liberation Sans" w:cs="Mangal"/>
          <w:color w:val="00000A"/>
          <w:sz w:val="26"/>
          <w:szCs w:val="28"/>
        </w:rPr>
        <w:t xml:space="preserve">                                                                    </w:t>
      </w: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ВСЕРОССИЙСКАЯ ОЛИМПИАДА ШКОЛЬНИКОВ ПО ОБЩЕСТВОЗНАНИЮ</w:t>
      </w: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МУНИЦИПАЛЬНЫЙ ЭТАП</w:t>
      </w: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2904E7" w:rsidRDefault="002904E7" w:rsidP="00B300B2">
      <w:pPr>
        <w:pStyle w:val="a6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2022-2023 учебный год</w:t>
      </w: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2904E7" w:rsidRDefault="002904E7" w:rsidP="00B300B2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10</w:t>
      </w: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 xml:space="preserve"> КЛАСС</w:t>
      </w:r>
    </w:p>
    <w:p w:rsidR="002904E7" w:rsidRDefault="002904E7" w:rsidP="00B300B2">
      <w:pPr>
        <w:tabs>
          <w:tab w:val="center" w:pos="489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</w:p>
    <w:p w:rsidR="004F5BA9" w:rsidRDefault="004F5BA9" w:rsidP="00B300B2">
      <w:pPr>
        <w:tabs>
          <w:tab w:val="center" w:pos="489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</w:p>
    <w:p w:rsidR="002904E7" w:rsidRDefault="002904E7" w:rsidP="00B300B2">
      <w:pPr>
        <w:suppressAutoHyphens/>
        <w:spacing w:after="140" w:line="24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color w:val="00000A"/>
          <w:sz w:val="24"/>
          <w:szCs w:val="24"/>
        </w:rPr>
        <w:t>Уважаемый участник олимпиады!</w:t>
      </w:r>
    </w:p>
    <w:p w:rsidR="002904E7" w:rsidRDefault="002904E7" w:rsidP="00B300B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выполнении работы внимательно читайте текст заданий. </w:t>
      </w:r>
    </w:p>
    <w:p w:rsidR="002904E7" w:rsidRDefault="002904E7" w:rsidP="00B300B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 запишите в отведённые поля, запись ведите чётко и разборчиво.</w:t>
      </w:r>
    </w:p>
    <w:p w:rsidR="002904E7" w:rsidRDefault="002904E7" w:rsidP="00B300B2">
      <w:pPr>
        <w:shd w:val="clear" w:color="auto" w:fill="FFFFFF" w:themeFill="background1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Сумма набранных баллов за все решённые задания – итог Вашей работы.</w:t>
      </w:r>
    </w:p>
    <w:p w:rsidR="002904E7" w:rsidRDefault="002904E7" w:rsidP="00B300B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Задания считаются выполненными, если Вы вовремя сдали их членам жюри.</w:t>
      </w:r>
    </w:p>
    <w:p w:rsidR="002904E7" w:rsidRDefault="002904E7" w:rsidP="00B300B2">
      <w:pPr>
        <w:shd w:val="clear" w:color="auto" w:fill="FFFFFF" w:themeFill="background1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 w:themeFill="background1"/>
        </w:rPr>
        <w:t>баллов – 70</w:t>
      </w:r>
    </w:p>
    <w:p w:rsidR="002904E7" w:rsidRDefault="002904E7" w:rsidP="00B300B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на выполнение работы – 90 минут.</w:t>
      </w:r>
    </w:p>
    <w:p w:rsidR="004F5BA9" w:rsidRDefault="004F5BA9" w:rsidP="00B300B2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2904E7" w:rsidRDefault="002904E7" w:rsidP="00B300B2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Желаем успеха!</w:t>
      </w:r>
    </w:p>
    <w:p w:rsidR="002904E7" w:rsidRDefault="002904E7" w:rsidP="002904E7"/>
    <w:tbl>
      <w:tblPr>
        <w:tblStyle w:val="a3"/>
        <w:tblW w:w="10377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567"/>
        <w:gridCol w:w="7653"/>
        <w:gridCol w:w="284"/>
        <w:gridCol w:w="142"/>
        <w:gridCol w:w="7"/>
        <w:gridCol w:w="18"/>
        <w:gridCol w:w="1676"/>
        <w:gridCol w:w="30"/>
      </w:tblGrid>
      <w:tr w:rsidR="00A63DF8" w:rsidRPr="002524C2" w:rsidTr="008451E3">
        <w:trPr>
          <w:gridAfter w:val="1"/>
          <w:wAfter w:w="30" w:type="dxa"/>
        </w:trPr>
        <w:tc>
          <w:tcPr>
            <w:tcW w:w="8653" w:type="dxa"/>
            <w:gridSpan w:val="5"/>
          </w:tcPr>
          <w:p w:rsidR="00A63DF8" w:rsidRPr="002904E7" w:rsidRDefault="00A63DF8" w:rsidP="002904E7">
            <w:pPr>
              <w:pStyle w:val="a4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</w:rPr>
              <w:t>Решите логические задачи.</w:t>
            </w:r>
            <w:r w:rsidRPr="00F502BB">
              <w:rPr>
                <w:rFonts w:ascii="Times New Roman" w:hAnsi="Times New Roman" w:cs="Times New Roman"/>
              </w:rPr>
              <w:t xml:space="preserve"> </w:t>
            </w:r>
            <w:r w:rsidRPr="00F502BB">
              <w:rPr>
                <w:rFonts w:ascii="Times New Roman" w:hAnsi="Times New Roman" w:cs="Times New Roman"/>
                <w:b/>
                <w:i/>
              </w:rPr>
              <w:t>(Максимальный балл – 10, по 5 баллов за каждый правильный ответ)</w:t>
            </w:r>
          </w:p>
          <w:p w:rsidR="002904E7" w:rsidRPr="00F502BB" w:rsidRDefault="002904E7" w:rsidP="002904E7">
            <w:pPr>
              <w:pStyle w:val="a4"/>
              <w:spacing w:line="36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694" w:type="dxa"/>
            <w:gridSpan w:val="2"/>
          </w:tcPr>
          <w:p w:rsidR="00A63DF8" w:rsidRPr="00EA26F7" w:rsidRDefault="00A63DF8" w:rsidP="002904E7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6F7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  <w:p w:rsidR="00A63DF8" w:rsidRPr="00F502BB" w:rsidRDefault="00A63DF8" w:rsidP="002904E7">
            <w:pPr>
              <w:pStyle w:val="a4"/>
              <w:spacing w:line="360" w:lineRule="auto"/>
              <w:ind w:left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08307E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079" w:type="dxa"/>
            <w:gridSpan w:val="3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Учитель </w:t>
            </w:r>
            <w:proofErr w:type="gramStart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предложил</w:t>
            </w:r>
            <w:proofErr w:type="gramEnd"/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троим ученикам сыграть. На доске он выписал некоторые чины из табели о рангах.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(6) коллежский советник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(10) коллежский секретарь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(12) губернский секретарь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(12) камердинер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(9) камер-юнкер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(9) титулярный советник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(12) корабельный секретарь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Первому он назвал номер чина, второму – первую часть чина, третьему – вторую часть чина. Дальше произошел такой диалог.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Первый ученик: «Я не знаю, какой чин был загадан».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Второй ученик: «А я уже знаю, какой чин был зага</w:t>
            </w:r>
            <w:r w:rsidR="002904E7">
              <w:rPr>
                <w:rFonts w:ascii="Times New Roman" w:hAnsi="Times New Roman" w:cs="Times New Roman"/>
                <w:b/>
                <w:sz w:val="24"/>
                <w:szCs w:val="24"/>
              </w:rPr>
              <w:t>дан. И уверен, что третий знает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="002904E7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Третий ученик: «Да, даже после реплики первого я знал».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>Проанализируйте честные реплики ребят и выберите чин, который был загадан.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1. (6) коллежский советник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2. (10) коллежский секретарь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3. (12) губернский секретарь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4. (12) камердинер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5. (9) камер-юнкер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6. (9) титулярный советник</w:t>
            </w:r>
          </w:p>
          <w:p w:rsidR="00F502BB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7. (12) корабельный секретарь</w:t>
            </w:r>
          </w:p>
        </w:tc>
        <w:tc>
          <w:tcPr>
            <w:tcW w:w="1701" w:type="dxa"/>
            <w:gridSpan w:val="3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8307E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2</w:t>
            </w:r>
          </w:p>
        </w:tc>
        <w:tc>
          <w:tcPr>
            <w:tcW w:w="8079" w:type="dxa"/>
            <w:gridSpan w:val="3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 утопическом острове живут только грешники, которые всегда лгут, и святые, которые всегда говорят правду. Внешне они ничем не отличаются. Кроме того, все островитяне делятся на убийц и помощников. Когда вы причалили к этому острову, вам навстречу вышел туземец и сказал: «Я помощник, но я грешник». Путем логических умозаключений определите, кто он на самом деле — грешник или святой, помощник или убийца.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 Грешник, помощник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2. Грешник, убийца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3. Святой, помощник</w:t>
            </w:r>
          </w:p>
          <w:p w:rsidR="00F502BB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4. Святой, убийца</w:t>
            </w:r>
          </w:p>
        </w:tc>
        <w:tc>
          <w:tcPr>
            <w:tcW w:w="1701" w:type="dxa"/>
            <w:gridSpan w:val="3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8307E" w:rsidRPr="002524C2" w:rsidTr="008451E3">
        <w:trPr>
          <w:gridAfter w:val="1"/>
          <w:wAfter w:w="30" w:type="dxa"/>
        </w:trPr>
        <w:tc>
          <w:tcPr>
            <w:tcW w:w="10347" w:type="dxa"/>
            <w:gridSpan w:val="7"/>
          </w:tcPr>
          <w:p w:rsidR="0008307E" w:rsidRPr="002904E7" w:rsidRDefault="0008307E" w:rsidP="002904E7">
            <w:pPr>
              <w:pStyle w:val="a4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t>Решите экономическую задачу:</w:t>
            </w:r>
            <w:r w:rsidR="00700614" w:rsidRPr="00F502BB">
              <w:rPr>
                <w:rFonts w:ascii="Times New Roman" w:hAnsi="Times New Roman" w:cs="Times New Roman"/>
                <w:b/>
              </w:rPr>
              <w:t xml:space="preserve"> </w:t>
            </w:r>
            <w:r w:rsidR="00700614" w:rsidRPr="00F502BB">
              <w:rPr>
                <w:rFonts w:ascii="Times New Roman" w:hAnsi="Times New Roman" w:cs="Times New Roman"/>
                <w:b/>
                <w:i/>
              </w:rPr>
              <w:t>(Максимальный балл – 8)</w:t>
            </w:r>
          </w:p>
          <w:p w:rsidR="002904E7" w:rsidRPr="00F502BB" w:rsidRDefault="002904E7" w:rsidP="002904E7">
            <w:pPr>
              <w:pStyle w:val="a4"/>
              <w:spacing w:line="360" w:lineRule="auto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08307E" w:rsidRPr="002524C2" w:rsidTr="008451E3">
        <w:trPr>
          <w:gridAfter w:val="1"/>
          <w:wAfter w:w="30" w:type="dxa"/>
        </w:trPr>
        <w:tc>
          <w:tcPr>
            <w:tcW w:w="8671" w:type="dxa"/>
            <w:gridSpan w:val="6"/>
          </w:tcPr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В стране </w:t>
            </w:r>
            <w:proofErr w:type="spell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Лавандии</w:t>
            </w:r>
            <w:proofErr w:type="spell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люди делятся по уровню дохода на три группы: бедные, средний класс и богатые. Недавно проведённая перепись населения показала, что богатых в 3 раза больше, чем людей среднего класса, а бедных в 2 раза больше, чем богатых. Доходы в </w:t>
            </w:r>
            <w:proofErr w:type="spell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Лавандии</w:t>
            </w:r>
            <w:proofErr w:type="spell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распределены следующим образом: бедные зарабатывают 10% от общего дохода страны, средний класс – 40%, богатые – 50%. </w:t>
            </w:r>
          </w:p>
          <w:p w:rsidR="0008307E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Рассчитайте коэффициент Джини для </w:t>
            </w:r>
            <w:proofErr w:type="spellStart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Лавандии</w:t>
            </w:r>
            <w:proofErr w:type="spellEnd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:rsidR="004F5BA9" w:rsidRPr="002524C2" w:rsidRDefault="0008307E" w:rsidP="002904E7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Какую экономическую модель используют для решения приведённой задачи?</w:t>
            </w:r>
          </w:p>
        </w:tc>
        <w:tc>
          <w:tcPr>
            <w:tcW w:w="1676" w:type="dxa"/>
          </w:tcPr>
          <w:p w:rsidR="00F502BB" w:rsidRDefault="00F502BB" w:rsidP="008451E3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8307E" w:rsidRDefault="0008307E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r w:rsidR="008451E3"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</w:p>
          <w:p w:rsidR="008451E3" w:rsidRDefault="008451E3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</w:p>
          <w:p w:rsidR="0008307E" w:rsidRDefault="0008307E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451E3"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</w:p>
          <w:p w:rsidR="008451E3" w:rsidRDefault="008451E3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</w:p>
          <w:p w:rsidR="004F5BA9" w:rsidRDefault="004F5BA9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F5BA9" w:rsidRPr="002524C2" w:rsidRDefault="004F5BA9" w:rsidP="008451E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8307E" w:rsidRPr="002524C2" w:rsidTr="008451E3">
        <w:trPr>
          <w:gridAfter w:val="1"/>
          <w:wAfter w:w="30" w:type="dxa"/>
        </w:trPr>
        <w:tc>
          <w:tcPr>
            <w:tcW w:w="10347" w:type="dxa"/>
            <w:gridSpan w:val="7"/>
          </w:tcPr>
          <w:p w:rsidR="002904E7" w:rsidRPr="00F502BB" w:rsidRDefault="0008307E" w:rsidP="004F5BA9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</w:rPr>
              <w:lastRenderedPageBreak/>
              <w:t xml:space="preserve">Задания на социологические опросы: </w:t>
            </w:r>
            <w:r w:rsidR="00F502BB">
              <w:rPr>
                <w:rFonts w:ascii="Times New Roman" w:hAnsi="Times New Roman" w:cs="Times New Roman"/>
                <w:b/>
                <w:i/>
              </w:rPr>
              <w:t>(Максимальный балл – 6</w:t>
            </w:r>
            <w:r w:rsidRPr="00F502BB">
              <w:rPr>
                <w:rFonts w:ascii="Times New Roman" w:hAnsi="Times New Roman" w:cs="Times New Roman"/>
                <w:b/>
                <w:i/>
              </w:rPr>
              <w:t>)</w:t>
            </w:r>
          </w:p>
        </w:tc>
      </w:tr>
      <w:tr w:rsidR="004A5D5F" w:rsidRPr="002524C2" w:rsidTr="008451E3">
        <w:trPr>
          <w:gridAfter w:val="1"/>
          <w:wAfter w:w="30" w:type="dxa"/>
          <w:trHeight w:val="435"/>
        </w:trPr>
        <w:tc>
          <w:tcPr>
            <w:tcW w:w="8671" w:type="dxa"/>
            <w:gridSpan w:val="6"/>
          </w:tcPr>
          <w:p w:rsidR="004A5D5F" w:rsidRPr="002524C2" w:rsidRDefault="004A5D5F" w:rsidP="008F4A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9920AD" wp14:editId="448760C4">
                  <wp:extent cx="4581525" cy="2838048"/>
                  <wp:effectExtent l="0" t="0" r="0" b="63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9493" cy="2842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A5D5F" w:rsidRPr="002524C2" w:rsidRDefault="004A5D5F" w:rsidP="008F4A2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89829D4" wp14:editId="20896FB4">
                  <wp:extent cx="4924425" cy="3267333"/>
                  <wp:effectExtent l="0" t="0" r="0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5006" cy="3280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4A2F" w:rsidRPr="002524C2" w:rsidRDefault="004A5D5F" w:rsidP="004F5BA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8EFD05" wp14:editId="2F8D7E3C">
                  <wp:extent cx="4962525" cy="2701753"/>
                  <wp:effectExtent l="0" t="0" r="0" b="381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9875" cy="2705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76" w:type="dxa"/>
          </w:tcPr>
          <w:p w:rsidR="004A5D5F" w:rsidRPr="002524C2" w:rsidRDefault="004A5D5F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BA9" w:rsidRPr="002524C2" w:rsidTr="008451E3">
        <w:trPr>
          <w:gridAfter w:val="1"/>
          <w:wAfter w:w="30" w:type="dxa"/>
          <w:trHeight w:val="4245"/>
        </w:trPr>
        <w:tc>
          <w:tcPr>
            <w:tcW w:w="10347" w:type="dxa"/>
            <w:gridSpan w:val="7"/>
          </w:tcPr>
          <w:p w:rsidR="004F5BA9" w:rsidRPr="002524C2" w:rsidRDefault="004F5BA9" w:rsidP="004F5BA9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Выберете утверждения, которые соответствуют данным опросов. </w:t>
            </w:r>
          </w:p>
          <w:p w:rsidR="004F5BA9" w:rsidRPr="002524C2" w:rsidRDefault="004F5BA9" w:rsidP="004F5BA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F5BA9" w:rsidRPr="002524C2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А. Подавляющее большинство респондентов, опрошенных в 2022 году, считают, что опросы общественного </w:t>
            </w:r>
            <w:proofErr w:type="gram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мнения</w:t>
            </w:r>
            <w:proofErr w:type="gram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безусловно нужны;</w:t>
            </w:r>
          </w:p>
          <w:p w:rsidR="004F5BA9" w:rsidRPr="002524C2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Б. Мужчины больше склонны считать, что опросы не отражают действительные мнения граждан;</w:t>
            </w:r>
          </w:p>
          <w:p w:rsidR="004F5BA9" w:rsidRPr="002524C2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В. С возрастом доля респондентов, разделяющих точку зрения о </w:t>
            </w:r>
            <w:proofErr w:type="gram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внешней</w:t>
            </w:r>
            <w:proofErr w:type="gram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валидности</w:t>
            </w:r>
            <w:proofErr w:type="spell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опросов, возрастает;</w:t>
            </w:r>
          </w:p>
          <w:p w:rsidR="004F5BA9" w:rsidRPr="002524C2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Г. На протяжении большей части наблюдений процент людей, считающих, что опросы общественного мнения не приносят ни пользы, ни вреда, поскольку на них все равно никто не обращает серьезного внимания, и вся эта деятельность является просто модой, оставался стабильным; </w:t>
            </w:r>
          </w:p>
          <w:p w:rsidR="004F5BA9" w:rsidRPr="002524C2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Д. Доверие к опросам можно считать частным случаем институционального доверия;</w:t>
            </w:r>
          </w:p>
          <w:p w:rsidR="004F5BA9" w:rsidRDefault="004F5BA9" w:rsidP="004F5BA9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Е. Высокое доверие к опросам обуславливается тем, что в социологической теории опрос является качественным методом исследования.</w:t>
            </w:r>
          </w:p>
          <w:p w:rsidR="004F5BA9" w:rsidRPr="002524C2" w:rsidRDefault="004F5BA9" w:rsidP="008F4A2F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5B9A" w:rsidRPr="002524C2" w:rsidTr="008451E3">
        <w:trPr>
          <w:gridAfter w:val="1"/>
          <w:wAfter w:w="30" w:type="dxa"/>
        </w:trPr>
        <w:tc>
          <w:tcPr>
            <w:tcW w:w="10347" w:type="dxa"/>
            <w:gridSpan w:val="7"/>
          </w:tcPr>
          <w:p w:rsidR="00DD5B9A" w:rsidRPr="008F4A2F" w:rsidRDefault="00DD5B9A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t xml:space="preserve">Укажите термин: </w:t>
            </w:r>
            <w:r w:rsidR="00F502BB">
              <w:rPr>
                <w:rFonts w:ascii="Times New Roman" w:hAnsi="Times New Roman" w:cs="Times New Roman"/>
                <w:b/>
                <w:i/>
              </w:rPr>
              <w:t>(Максимальный балл – 10, п</w:t>
            </w:r>
            <w:r w:rsidRPr="00F502BB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8F4A2F" w:rsidRPr="00F502BB" w:rsidRDefault="008F4A2F" w:rsidP="008F4A2F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780" w:type="dxa"/>
            <w:gridSpan w:val="6"/>
          </w:tcPr>
          <w:p w:rsidR="004F5BA9" w:rsidRPr="002524C2" w:rsidRDefault="004F5BA9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5BA9">
              <w:rPr>
                <w:rFonts w:ascii="Times New Roman" w:hAnsi="Times New Roman" w:cs="Times New Roman"/>
                <w:sz w:val="36"/>
                <w:szCs w:val="24"/>
              </w:rPr>
              <w:t xml:space="preserve">_________________________ ________________________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это совокупность негосударственных </w:t>
            </w:r>
            <w:proofErr w:type="gramStart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отношении</w:t>
            </w:r>
            <w:proofErr w:type="gramEnd"/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̆ и институтов, выражающих частные интересы и потребности граждан в различных сферах. </w:t>
            </w: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780" w:type="dxa"/>
            <w:gridSpan w:val="6"/>
          </w:tcPr>
          <w:p w:rsidR="004F5BA9" w:rsidRPr="002524C2" w:rsidRDefault="004F5BA9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5BA9">
              <w:rPr>
                <w:rFonts w:ascii="Times New Roman" w:hAnsi="Times New Roman" w:cs="Times New Roman"/>
                <w:sz w:val="36"/>
                <w:szCs w:val="24"/>
              </w:rPr>
              <w:t>____________________________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мировоззрение, которое утверждает ценность человека как личности, его свободы и права</w:t>
            </w: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780" w:type="dxa"/>
            <w:gridSpan w:val="6"/>
          </w:tcPr>
          <w:p w:rsidR="004F5BA9" w:rsidRPr="002524C2" w:rsidRDefault="004F5BA9" w:rsidP="004F5BA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5BA9">
              <w:rPr>
                <w:rFonts w:ascii="Times New Roman" w:hAnsi="Times New Roman" w:cs="Times New Roman"/>
                <w:sz w:val="36"/>
                <w:szCs w:val="24"/>
              </w:rPr>
              <w:t>_______________________</w:t>
            </w:r>
            <w:r>
              <w:rPr>
                <w:rFonts w:ascii="Times New Roman" w:hAnsi="Times New Roman" w:cs="Times New Roman"/>
                <w:sz w:val="36"/>
                <w:szCs w:val="24"/>
              </w:rPr>
              <w:t>___</w:t>
            </w:r>
            <w:r w:rsidRPr="004F5BA9">
              <w:rPr>
                <w:rFonts w:ascii="Times New Roman" w:hAnsi="Times New Roman" w:cs="Times New Roman"/>
                <w:sz w:val="36"/>
                <w:szCs w:val="24"/>
              </w:rPr>
              <w:t xml:space="preserve">_ _________________________ 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– принцип судопроизводства, согласно которому обвиняемый в совершении преступления считается невиновным, пока его виновность не будет доказана </w:t>
            </w: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780" w:type="dxa"/>
            <w:gridSpan w:val="6"/>
          </w:tcPr>
          <w:p w:rsidR="004F5BA9" w:rsidRPr="002524C2" w:rsidRDefault="004F5BA9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5BA9">
              <w:rPr>
                <w:rFonts w:ascii="Times New Roman" w:hAnsi="Times New Roman" w:cs="Times New Roman"/>
                <w:sz w:val="36"/>
                <w:szCs w:val="24"/>
              </w:rPr>
              <w:t>__________________________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массовое уничтожение растительного или животного мира, отравление атмосферы или водных ресурсов, а также совершение иных действий, способных вызвать экологическую катастрофу. </w:t>
            </w: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780" w:type="dxa"/>
            <w:gridSpan w:val="6"/>
          </w:tcPr>
          <w:p w:rsidR="004F5BA9" w:rsidRDefault="004F5BA9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________________________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__ _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>____________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_____ – иск об устранении нарушений права собственности, не связанных с лишением владения. </w:t>
            </w:r>
          </w:p>
          <w:p w:rsidR="004F5BA9" w:rsidRPr="002524C2" w:rsidRDefault="004F5BA9" w:rsidP="002524C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D5B9A" w:rsidRPr="002524C2" w:rsidTr="008451E3">
        <w:trPr>
          <w:gridAfter w:val="1"/>
          <w:wAfter w:w="30" w:type="dxa"/>
        </w:trPr>
        <w:tc>
          <w:tcPr>
            <w:tcW w:w="10347" w:type="dxa"/>
            <w:gridSpan w:val="7"/>
          </w:tcPr>
          <w:p w:rsidR="00DD5B9A" w:rsidRPr="008F4A2F" w:rsidRDefault="00DD5B9A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t xml:space="preserve">Сопоставьте: </w:t>
            </w:r>
            <w:r w:rsidR="00F502BB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F502BB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8F4A2F" w:rsidRPr="00F502BB" w:rsidRDefault="008F4A2F" w:rsidP="008F4A2F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4A5D5F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A5D5F" w:rsidRPr="002524C2" w:rsidRDefault="00DD5B9A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653" w:type="dxa"/>
          </w:tcPr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1. Ком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>мерческие корпоративные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2.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 xml:space="preserve"> Коммерческие унитарные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3. Некоммерческие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 xml:space="preserve"> корпоративные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4. Н</w:t>
            </w:r>
            <w:r w:rsidR="008F4A2F">
              <w:rPr>
                <w:rFonts w:cs="Times New Roman"/>
                <w:b/>
                <w:bCs/>
                <w:sz w:val="24"/>
                <w:szCs w:val="24"/>
              </w:rPr>
              <w:t>екоммерческие унитарные юр лица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Хозяйственные партнёрства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Госуда</w:t>
            </w:r>
            <w:r w:rsidR="008F4A2F">
              <w:rPr>
                <w:rFonts w:cs="Times New Roman"/>
                <w:sz w:val="24"/>
                <w:szCs w:val="24"/>
              </w:rPr>
              <w:t>рственное унитарное предприятие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Товарище</w:t>
            </w:r>
            <w:r w:rsidR="008F4A2F">
              <w:rPr>
                <w:rFonts w:cs="Times New Roman"/>
                <w:sz w:val="24"/>
                <w:szCs w:val="24"/>
              </w:rPr>
              <w:t>ства собственников недвижимости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Государственная корпорация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Потребительский кооператив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Е. Общества взаи</w:t>
            </w:r>
            <w:r w:rsidR="008F4A2F">
              <w:rPr>
                <w:rFonts w:cs="Times New Roman"/>
                <w:sz w:val="24"/>
                <w:szCs w:val="24"/>
              </w:rPr>
              <w:t>много страхования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Ж. Акционерное общество</w:t>
            </w:r>
          </w:p>
          <w:p w:rsidR="00DD5B9A" w:rsidRPr="002524C2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З. Религиозная организация</w:t>
            </w:r>
          </w:p>
          <w:p w:rsidR="004A5D5F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И. Артель</w:t>
            </w:r>
          </w:p>
          <w:p w:rsidR="008F4A2F" w:rsidRPr="008F4A2F" w:rsidRDefault="008F4A2F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5"/>
          </w:tcPr>
          <w:p w:rsidR="004F5BA9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4F5BA9" w:rsidRDefault="004F5BA9" w:rsidP="004F5BA9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4A5D5F" w:rsidRPr="002524C2" w:rsidRDefault="004F5BA9" w:rsidP="004F5BA9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</w:tc>
      </w:tr>
      <w:tr w:rsidR="00DD5B9A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DD5B9A" w:rsidRPr="002524C2" w:rsidRDefault="00DD5B9A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7653" w:type="dxa"/>
          </w:tcPr>
          <w:p w:rsidR="00DD5B9A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Кража</w:t>
            </w:r>
          </w:p>
          <w:p w:rsidR="00DD5B9A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Грабёж</w:t>
            </w:r>
          </w:p>
          <w:p w:rsidR="00DD5B9A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Разбой</w:t>
            </w:r>
          </w:p>
          <w:p w:rsidR="00DD5B9A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4. Мошенничество</w:t>
            </w:r>
          </w:p>
          <w:p w:rsidR="00DD5B9A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5. Присвоение и растрата</w:t>
            </w:r>
          </w:p>
          <w:p w:rsidR="00DD5B9A" w:rsidRPr="002524C2" w:rsidRDefault="00DD5B9A" w:rsidP="002524C2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DD5B9A" w:rsidRPr="002524C2" w:rsidRDefault="00DD5B9A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А. От</w:t>
            </w:r>
            <w:r w:rsidR="004F5BA9">
              <w:rPr>
                <w:rFonts w:cs="Times New Roman"/>
                <w:sz w:val="24"/>
                <w:szCs w:val="24"/>
              </w:rPr>
              <w:t>крытое хищение чужого имущества</w:t>
            </w:r>
          </w:p>
          <w:p w:rsidR="00DD5B9A" w:rsidRPr="002524C2" w:rsidRDefault="00DD5B9A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Хищение чужого имущества, совершенное с применением насилия, опасного для жизни или здоровья, либо с уг</w:t>
            </w:r>
            <w:r w:rsidR="004F5BA9">
              <w:rPr>
                <w:rFonts w:cs="Times New Roman"/>
                <w:sz w:val="24"/>
                <w:szCs w:val="24"/>
              </w:rPr>
              <w:t>розой применения такого насилия</w:t>
            </w:r>
          </w:p>
          <w:p w:rsidR="00DD5B9A" w:rsidRPr="002524C2" w:rsidRDefault="00DD5B9A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Тайное хищение чужо</w:t>
            </w:r>
            <w:r w:rsidR="004F5BA9">
              <w:rPr>
                <w:rFonts w:cs="Times New Roman"/>
                <w:sz w:val="24"/>
                <w:szCs w:val="24"/>
              </w:rPr>
              <w:t>го имущества</w:t>
            </w:r>
          </w:p>
          <w:p w:rsidR="00DD5B9A" w:rsidRPr="002524C2" w:rsidRDefault="00DD5B9A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 xml:space="preserve">Г. Хищение чужого </w:t>
            </w:r>
            <w:r w:rsidR="004F5BA9">
              <w:rPr>
                <w:rFonts w:cs="Times New Roman"/>
                <w:sz w:val="24"/>
                <w:szCs w:val="24"/>
              </w:rPr>
              <w:t>имущества, вверенного виновному</w:t>
            </w:r>
          </w:p>
          <w:p w:rsidR="00DD5B9A" w:rsidRDefault="00DD5B9A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Д. Хищение чужого имущества путём обма</w:t>
            </w:r>
            <w:r w:rsidR="004F5BA9">
              <w:rPr>
                <w:rFonts w:cs="Times New Roman"/>
                <w:sz w:val="24"/>
                <w:szCs w:val="24"/>
              </w:rPr>
              <w:t>на или злоупотребления доверием</w:t>
            </w:r>
          </w:p>
          <w:p w:rsidR="004F5BA9" w:rsidRPr="008F4A2F" w:rsidRDefault="004F5BA9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5"/>
          </w:tcPr>
          <w:p w:rsidR="004F5BA9" w:rsidRDefault="004F5BA9" w:rsidP="004F5BA9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4F5BA9" w:rsidRDefault="004F5BA9" w:rsidP="004F5BA9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DD5B9A" w:rsidRDefault="004F5BA9" w:rsidP="004F5BA9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  <w:p w:rsidR="004F5BA9" w:rsidRPr="002524C2" w:rsidRDefault="004F5BA9" w:rsidP="004F5BA9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 _____________</w:t>
            </w:r>
          </w:p>
        </w:tc>
      </w:tr>
      <w:tr w:rsidR="00DD5B9A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DD5B9A" w:rsidRPr="002524C2" w:rsidRDefault="005B4585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653" w:type="dxa"/>
          </w:tcPr>
          <w:p w:rsidR="005B4585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 xml:space="preserve">1. </w:t>
            </w:r>
            <w:proofErr w:type="spellStart"/>
            <w:r>
              <w:rPr>
                <w:rFonts w:cs="Times New Roman"/>
                <w:b/>
                <w:bCs/>
                <w:sz w:val="24"/>
                <w:szCs w:val="24"/>
              </w:rPr>
              <w:t>Подданическая</w:t>
            </w:r>
            <w:proofErr w:type="spellEnd"/>
            <w:r>
              <w:rPr>
                <w:rFonts w:cs="Times New Roman"/>
                <w:b/>
                <w:bCs/>
                <w:sz w:val="24"/>
                <w:szCs w:val="24"/>
              </w:rPr>
              <w:t xml:space="preserve"> культура</w:t>
            </w:r>
          </w:p>
          <w:p w:rsidR="005B4585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 xml:space="preserve">2. </w:t>
            </w:r>
            <w:proofErr w:type="spellStart"/>
            <w:r>
              <w:rPr>
                <w:rFonts w:cs="Times New Roman"/>
                <w:b/>
                <w:bCs/>
                <w:sz w:val="24"/>
                <w:szCs w:val="24"/>
              </w:rPr>
              <w:t>Партиципаторная</w:t>
            </w:r>
            <w:proofErr w:type="spellEnd"/>
            <w:r>
              <w:rPr>
                <w:rFonts w:cs="Times New Roman"/>
                <w:b/>
                <w:bCs/>
                <w:sz w:val="24"/>
                <w:szCs w:val="24"/>
              </w:rPr>
              <w:t xml:space="preserve"> культура</w:t>
            </w:r>
          </w:p>
          <w:p w:rsidR="005B4585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 xml:space="preserve">3. </w:t>
            </w:r>
            <w:proofErr w:type="spellStart"/>
            <w:r>
              <w:rPr>
                <w:rFonts w:cs="Times New Roman"/>
                <w:b/>
                <w:bCs/>
                <w:sz w:val="24"/>
                <w:szCs w:val="24"/>
              </w:rPr>
              <w:t>Парокиальная</w:t>
            </w:r>
            <w:proofErr w:type="spellEnd"/>
            <w:r>
              <w:rPr>
                <w:rFonts w:cs="Times New Roman"/>
                <w:b/>
                <w:bCs/>
                <w:sz w:val="24"/>
                <w:szCs w:val="24"/>
              </w:rPr>
              <w:t xml:space="preserve"> культура</w:t>
            </w:r>
          </w:p>
          <w:p w:rsidR="005B4585" w:rsidRPr="002524C2" w:rsidRDefault="005B4585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  <w:p w:rsidR="005B4585" w:rsidRPr="002524C2" w:rsidRDefault="005B4585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А. Заинтересованность граждан в политическом участии и проявление ими индивид</w:t>
            </w:r>
            <w:r w:rsidR="004F5BA9">
              <w:rPr>
                <w:rFonts w:cs="Times New Roman"/>
                <w:sz w:val="24"/>
                <w:szCs w:val="24"/>
              </w:rPr>
              <w:t>уальной политической активности</w:t>
            </w:r>
          </w:p>
          <w:p w:rsidR="005B4585" w:rsidRPr="002524C2" w:rsidRDefault="005B4585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Отсутствие интереса граждан к политике и существенных ожиданий от функци</w:t>
            </w:r>
            <w:r w:rsidR="004F5BA9">
              <w:rPr>
                <w:rFonts w:cs="Times New Roman"/>
                <w:sz w:val="24"/>
                <w:szCs w:val="24"/>
              </w:rPr>
              <w:t>онирования политической системы</w:t>
            </w:r>
          </w:p>
          <w:p w:rsidR="00DD5B9A" w:rsidRDefault="005B4585" w:rsidP="004F5BA9">
            <w:pPr>
              <w:pStyle w:val="A5"/>
              <w:spacing w:line="276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Ориентация граждан на политические институты при невысоком уровне индивид</w:t>
            </w:r>
            <w:r w:rsidR="004F5BA9">
              <w:rPr>
                <w:rFonts w:cs="Times New Roman"/>
                <w:sz w:val="24"/>
                <w:szCs w:val="24"/>
              </w:rPr>
              <w:t>уальной политической активности</w:t>
            </w: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  <w:p w:rsidR="004F5BA9" w:rsidRPr="002524C2" w:rsidRDefault="004F5BA9" w:rsidP="008F4A2F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27" w:type="dxa"/>
            <w:gridSpan w:val="5"/>
          </w:tcPr>
          <w:p w:rsidR="004F5BA9" w:rsidRDefault="004F5BA9" w:rsidP="004F5BA9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4F5BA9" w:rsidRDefault="004F5BA9" w:rsidP="004F5BA9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DD5B9A" w:rsidRPr="002524C2" w:rsidRDefault="00DD5B9A" w:rsidP="004F5BA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F5BA9" w:rsidRPr="002524C2" w:rsidTr="008451E3">
        <w:trPr>
          <w:gridAfter w:val="1"/>
          <w:wAfter w:w="30" w:type="dxa"/>
        </w:trPr>
        <w:tc>
          <w:tcPr>
            <w:tcW w:w="567" w:type="dxa"/>
          </w:tcPr>
          <w:p w:rsidR="004F5BA9" w:rsidRPr="002524C2" w:rsidRDefault="004F5BA9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653" w:type="dxa"/>
          </w:tcPr>
          <w:p w:rsidR="004F5BA9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1. Нормальный товар</w:t>
            </w:r>
          </w:p>
          <w:p w:rsidR="004F5BA9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2.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Инфериорный</w:t>
            </w:r>
            <w:proofErr w:type="spellEnd"/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 товар</w:t>
            </w:r>
          </w:p>
          <w:p w:rsidR="004F5BA9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>3. Товар первой необходимости</w:t>
            </w:r>
          </w:p>
          <w:p w:rsidR="004F5BA9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4. Товар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Гиффена</w:t>
            </w:r>
            <w:proofErr w:type="spellEnd"/>
          </w:p>
          <w:p w:rsidR="004F5BA9" w:rsidRPr="002524C2" w:rsidRDefault="004F5BA9" w:rsidP="004F5BA9">
            <w:pPr>
              <w:pStyle w:val="A5"/>
              <w:spacing w:line="36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2524C2">
              <w:rPr>
                <w:rFonts w:cs="Times New Roman"/>
                <w:b/>
                <w:bCs/>
                <w:sz w:val="24"/>
                <w:szCs w:val="24"/>
              </w:rPr>
              <w:t xml:space="preserve">5. Товар </w:t>
            </w:r>
            <w:proofErr w:type="spellStart"/>
            <w:r w:rsidRPr="002524C2">
              <w:rPr>
                <w:rFonts w:cs="Times New Roman"/>
                <w:b/>
                <w:bCs/>
                <w:sz w:val="24"/>
                <w:szCs w:val="24"/>
              </w:rPr>
              <w:t>Веблена</w:t>
            </w:r>
            <w:proofErr w:type="spellEnd"/>
          </w:p>
          <w:p w:rsidR="004F5BA9" w:rsidRPr="002524C2" w:rsidRDefault="004F5BA9" w:rsidP="002524C2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  <w:p w:rsidR="004F5BA9" w:rsidRPr="002524C2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 xml:space="preserve">А. Спрос на товар при изменении дохода существенно не </w:t>
            </w:r>
            <w:r>
              <w:rPr>
                <w:rFonts w:cs="Times New Roman"/>
                <w:sz w:val="24"/>
                <w:szCs w:val="24"/>
              </w:rPr>
              <w:t>изменится</w:t>
            </w:r>
          </w:p>
          <w:p w:rsidR="004F5BA9" w:rsidRPr="002524C2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Б. Спрос на товар растёт при увеличении дохода в м</w:t>
            </w:r>
            <w:r>
              <w:rPr>
                <w:rFonts w:cs="Times New Roman"/>
                <w:sz w:val="24"/>
                <w:szCs w:val="24"/>
              </w:rPr>
              <w:t>еньшем объёме, чем растёт доход</w:t>
            </w:r>
          </w:p>
          <w:p w:rsidR="004F5BA9" w:rsidRPr="002524C2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В. Спрос на товар увелич</w:t>
            </w:r>
            <w:r>
              <w:rPr>
                <w:rFonts w:cs="Times New Roman"/>
                <w:sz w:val="24"/>
                <w:szCs w:val="24"/>
              </w:rPr>
              <w:t>ивается при увеличении его цены</w:t>
            </w:r>
          </w:p>
          <w:p w:rsidR="004F5BA9" w:rsidRPr="002524C2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Г. Спрос на товар растёт при повышении его цены вследствие стремления</w:t>
            </w:r>
          </w:p>
          <w:p w:rsidR="004F5BA9" w:rsidRPr="002524C2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людей к демонстративному потреблени</w:t>
            </w:r>
            <w:r>
              <w:rPr>
                <w:rFonts w:cs="Times New Roman"/>
                <w:sz w:val="24"/>
                <w:szCs w:val="24"/>
              </w:rPr>
              <w:t>ю</w:t>
            </w:r>
          </w:p>
          <w:p w:rsidR="004F5BA9" w:rsidRDefault="004F5BA9" w:rsidP="004F5BA9">
            <w:pPr>
              <w:pStyle w:val="A5"/>
              <w:spacing w:line="276" w:lineRule="auto"/>
              <w:jc w:val="both"/>
              <w:rPr>
                <w:rFonts w:cs="Times New Roman"/>
                <w:sz w:val="24"/>
                <w:szCs w:val="24"/>
              </w:rPr>
            </w:pPr>
            <w:r w:rsidRPr="002524C2">
              <w:rPr>
                <w:rFonts w:cs="Times New Roman"/>
                <w:sz w:val="24"/>
                <w:szCs w:val="24"/>
              </w:rPr>
              <w:t>Д. Спрос на товар ум</w:t>
            </w:r>
            <w:r>
              <w:rPr>
                <w:rFonts w:cs="Times New Roman"/>
                <w:sz w:val="24"/>
                <w:szCs w:val="24"/>
              </w:rPr>
              <w:t>еньшается при увеличении дохода</w:t>
            </w:r>
          </w:p>
          <w:p w:rsidR="004F5BA9" w:rsidRDefault="004F5BA9" w:rsidP="008F4A2F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2524C2" w:rsidRDefault="004F5BA9" w:rsidP="008F4A2F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27" w:type="dxa"/>
            <w:gridSpan w:val="5"/>
          </w:tcPr>
          <w:p w:rsidR="004F5BA9" w:rsidRDefault="004F5BA9" w:rsidP="00B300B2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CA386D" w:rsidRDefault="004F5BA9" w:rsidP="00B300B2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Pr="00CA386D" w:rsidRDefault="004F5BA9" w:rsidP="00B300B2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4F5BA9" w:rsidRDefault="004F5BA9" w:rsidP="00B300B2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Default="004F5BA9" w:rsidP="00B300B2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  <w:p w:rsidR="004F5BA9" w:rsidRPr="002524C2" w:rsidRDefault="004F5BA9" w:rsidP="00B300B2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 _____________</w:t>
            </w:r>
          </w:p>
        </w:tc>
      </w:tr>
      <w:tr w:rsidR="005B4585" w:rsidRPr="002524C2" w:rsidTr="008545C0">
        <w:tc>
          <w:tcPr>
            <w:tcW w:w="10377" w:type="dxa"/>
            <w:gridSpan w:val="8"/>
          </w:tcPr>
          <w:p w:rsidR="005B4585" w:rsidRPr="008F4A2F" w:rsidRDefault="005B4585" w:rsidP="008F4A2F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8F4A2F">
              <w:rPr>
                <w:rFonts w:ascii="Times New Roman" w:hAnsi="Times New Roman" w:cs="Times New Roman"/>
                <w:b/>
              </w:rPr>
              <w:lastRenderedPageBreak/>
              <w:t xml:space="preserve">Выберите верные утверждения, которые соответствуют содержанию приведённой картины. </w:t>
            </w:r>
            <w:r w:rsidRPr="008F4A2F">
              <w:rPr>
                <w:rFonts w:ascii="Times New Roman" w:hAnsi="Times New Roman" w:cs="Times New Roman"/>
                <w:b/>
                <w:i/>
              </w:rPr>
              <w:t>(Максимальный балл – 5)</w:t>
            </w:r>
          </w:p>
        </w:tc>
      </w:tr>
      <w:tr w:rsidR="005B4585" w:rsidRPr="002524C2" w:rsidTr="008451E3">
        <w:tc>
          <w:tcPr>
            <w:tcW w:w="8504" w:type="dxa"/>
            <w:gridSpan w:val="3"/>
          </w:tcPr>
          <w:p w:rsidR="005B4585" w:rsidRPr="002524C2" w:rsidRDefault="005B4585" w:rsidP="009734EA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30A055" wp14:editId="7E83C33A">
                  <wp:extent cx="5248275" cy="2417205"/>
                  <wp:effectExtent l="0" t="0" r="0" b="2540"/>
                  <wp:docPr id="4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5021" cy="24249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B4585" w:rsidRPr="002524C2" w:rsidRDefault="005B4585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А. На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данной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картине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изображено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заседание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Совета</w:t>
            </w:r>
            <w:r w:rsidRPr="002524C2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Народных</w:t>
            </w:r>
            <w:r w:rsidRPr="002524C2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Комиссаров</w:t>
            </w:r>
            <w:r w:rsidR="00345E22" w:rsidRPr="002524C2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5B4585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5B4585"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современной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России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существует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государственный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2524C2">
              <w:rPr>
                <w:rFonts w:ascii="Times New Roman" w:hAnsi="Times New Roman" w:cs="Times New Roman"/>
                <w:spacing w:val="-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тем</w:t>
            </w:r>
            <w:r w:rsidRPr="002524C2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же</w:t>
            </w:r>
            <w:r w:rsidRPr="002524C2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названием,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что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524C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орган,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изображенный</w:t>
            </w:r>
            <w:r w:rsidRPr="002524C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Pr="002524C2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картине;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В. Данный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был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учрежден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Императором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Александром</w:t>
            </w:r>
            <w:r w:rsidRPr="002524C2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I;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Г. Художником</w:t>
            </w:r>
            <w:r w:rsidRPr="002524C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подчеркивается</w:t>
            </w:r>
            <w:r w:rsidRPr="002524C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всесословный</w:t>
            </w:r>
            <w:r w:rsidRPr="002524C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состав</w:t>
            </w:r>
            <w:r w:rsidRPr="002524C2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данного</w:t>
            </w:r>
            <w:r w:rsidRPr="002524C2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органа;</w:t>
            </w:r>
          </w:p>
          <w:p w:rsidR="00345E2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Д. Главной целью данного органа являлась кодификация</w:t>
            </w:r>
            <w:r w:rsidRPr="002524C2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законодательства,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т.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е.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систематизация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2524C2">
              <w:rPr>
                <w:rFonts w:ascii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объединение</w:t>
            </w:r>
            <w:r w:rsidRPr="002524C2">
              <w:rPr>
                <w:rFonts w:ascii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законов</w:t>
            </w:r>
            <w:r w:rsidRPr="002524C2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страны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по отдельным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отраслям</w:t>
            </w:r>
            <w:r w:rsidRPr="002524C2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права.</w:t>
            </w:r>
          </w:p>
          <w:p w:rsidR="009734EA" w:rsidRPr="002524C2" w:rsidRDefault="009734EA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3" w:type="dxa"/>
            <w:gridSpan w:val="5"/>
          </w:tcPr>
          <w:p w:rsidR="005B4585" w:rsidRPr="002524C2" w:rsidRDefault="005B4585" w:rsidP="002524C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45E22" w:rsidRPr="002524C2" w:rsidTr="008545C0">
        <w:tc>
          <w:tcPr>
            <w:tcW w:w="10377" w:type="dxa"/>
            <w:gridSpan w:val="8"/>
          </w:tcPr>
          <w:p w:rsidR="00345E22" w:rsidRPr="009734EA" w:rsidRDefault="00345E22" w:rsidP="009734EA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F502BB">
              <w:rPr>
                <w:rFonts w:ascii="Times New Roman" w:hAnsi="Times New Roman" w:cs="Times New Roman"/>
                <w:b/>
              </w:rPr>
              <w:t xml:space="preserve">Решите задачи по праву: </w:t>
            </w:r>
            <w:r w:rsidRPr="00F502BB">
              <w:rPr>
                <w:rFonts w:ascii="Times New Roman" w:hAnsi="Times New Roman" w:cs="Times New Roman"/>
                <w:b/>
                <w:i/>
              </w:rPr>
              <w:t>(Максимальный балл – 10)</w:t>
            </w:r>
          </w:p>
          <w:p w:rsidR="009734EA" w:rsidRPr="00F502BB" w:rsidRDefault="009734EA" w:rsidP="009734EA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345E22" w:rsidRPr="002524C2" w:rsidTr="008451E3">
        <w:tc>
          <w:tcPr>
            <w:tcW w:w="8504" w:type="dxa"/>
            <w:gridSpan w:val="3"/>
          </w:tcPr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i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Вам необходимо вычислить 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(если у Вас при расчёте получилось не целое число, округлите его; если у Вас в ответе 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252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будет равен отрицательному числу, то переведите число в положительное с помощью параметр). Итоговое число означает определённый размер алиментов. Укажите и иные элементы формулы.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FE58CEC" wp14:editId="445BEF29">
                  <wp:extent cx="3652975" cy="1085850"/>
                  <wp:effectExtent l="0" t="0" r="508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8171" cy="1087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2524C2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5F2BEEE" wp14:editId="1C936B6F">
                  <wp:extent cx="1198147" cy="1085850"/>
                  <wp:effectExtent l="0" t="0" r="254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14440"/>
                          <a:stretch/>
                        </pic:blipFill>
                        <pic:spPr bwMode="auto">
                          <a:xfrm>
                            <a:off x="0" y="0"/>
                            <a:ext cx="1225787" cy="1110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45E22" w:rsidRPr="002524C2" w:rsidRDefault="00345E22" w:rsidP="009734EA">
            <w:pPr>
              <w:tabs>
                <w:tab w:val="left" w:pos="3135"/>
                <w:tab w:val="left" w:pos="4940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дней, в течение которых должен быть заключён трудовой договор после фактического допущения к работе;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максимально возможное количество раз подряд, когда одно и то же лицо может быть назначено на должность председателя (заместителя председателя) одного и того же районного суда;</w:t>
            </w:r>
          </w:p>
          <w:p w:rsidR="00345E22" w:rsidRPr="002524C2" w:rsidRDefault="00345E22" w:rsidP="009734EA">
            <w:p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число, которое при умножении на 2 равняется максимально допустимому сроку задержания лица до вынесения судебного решения, закреплённый в Конституции РФ (в часах);</w:t>
            </w:r>
          </w:p>
          <w:p w:rsidR="009734EA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 – дата образования Временного комитета Государственной Думы </w:t>
            </w:r>
          </w:p>
          <w:p w:rsidR="00345E22" w:rsidRPr="002524C2" w:rsidRDefault="00345E22" w:rsidP="009734EA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 xml:space="preserve">(__ февраля). </w:t>
            </w:r>
          </w:p>
          <w:p w:rsidR="004E16DA" w:rsidRPr="002524C2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1873" w:type="dxa"/>
            <w:gridSpan w:val="5"/>
          </w:tcPr>
          <w:p w:rsidR="004F5BA9" w:rsidRDefault="004F5BA9" w:rsidP="004F5BA9">
            <w:pPr>
              <w:spacing w:line="48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F5BA9" w:rsidRPr="00B50371" w:rsidRDefault="004F5BA9" w:rsidP="004F5BA9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 = ________</w:t>
            </w:r>
          </w:p>
          <w:p w:rsidR="004F5BA9" w:rsidRPr="00B50371" w:rsidRDefault="004F5BA9" w:rsidP="004F5BA9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  <w:p w:rsidR="004F5BA9" w:rsidRPr="00B50371" w:rsidRDefault="004F5BA9" w:rsidP="004F5BA9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 </w:t>
            </w:r>
          </w:p>
          <w:p w:rsidR="004F5BA9" w:rsidRPr="00B50371" w:rsidRDefault="004F5BA9" w:rsidP="004F5BA9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c </w:t>
            </w: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= ________</w:t>
            </w:r>
          </w:p>
          <w:p w:rsidR="004F5BA9" w:rsidRPr="00B50371" w:rsidRDefault="004F5BA9" w:rsidP="004F5BA9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  <w:p w:rsidR="00345E22" w:rsidRPr="002524C2" w:rsidRDefault="00345E22" w:rsidP="004F5BA9">
            <w:pPr>
              <w:spacing w:line="600" w:lineRule="auto"/>
              <w:ind w:firstLine="17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16DA" w:rsidRPr="002524C2" w:rsidTr="008545C0">
        <w:tc>
          <w:tcPr>
            <w:tcW w:w="10377" w:type="dxa"/>
            <w:gridSpan w:val="8"/>
          </w:tcPr>
          <w:p w:rsidR="009734EA" w:rsidRPr="00F502BB" w:rsidRDefault="004E16DA" w:rsidP="004F5BA9">
            <w:pPr>
              <w:pStyle w:val="a4"/>
              <w:numPr>
                <w:ilvl w:val="0"/>
                <w:numId w:val="5"/>
              </w:num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Обществоведческие термины на английском. </w:t>
            </w:r>
            <w:r w:rsidRPr="00F502BB">
              <w:rPr>
                <w:rFonts w:ascii="Times New Roman" w:hAnsi="Times New Roman" w:cs="Times New Roman"/>
              </w:rPr>
              <w:t>Сопоставьте предложенные ниже термины с их переводом</w:t>
            </w:r>
            <w:r w:rsidRPr="00F502BB">
              <w:rPr>
                <w:rFonts w:ascii="Times New Roman" w:hAnsi="Times New Roman" w:cs="Times New Roman"/>
                <w:b/>
                <w:bCs/>
              </w:rPr>
              <w:t xml:space="preserve">. </w:t>
            </w:r>
            <w:r w:rsidR="00F502BB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5)</w:t>
            </w:r>
          </w:p>
        </w:tc>
      </w:tr>
      <w:tr w:rsidR="004E16DA" w:rsidRPr="002524C2" w:rsidTr="008451E3">
        <w:tc>
          <w:tcPr>
            <w:tcW w:w="8220" w:type="dxa"/>
            <w:gridSpan w:val="2"/>
          </w:tcPr>
          <w:p w:rsidR="004E16DA" w:rsidRPr="008451E3" w:rsidRDefault="004E16DA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51E3">
              <w:rPr>
                <w:rFonts w:ascii="Times New Roman" w:hAnsi="Times New Roman" w:cs="Times New Roman"/>
                <w:b/>
                <w:sz w:val="24"/>
                <w:szCs w:val="24"/>
              </w:rPr>
              <w:t>1. Избыток</w:t>
            </w:r>
          </w:p>
          <w:p w:rsidR="004E16DA" w:rsidRPr="008451E3" w:rsidRDefault="004E16DA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51E3">
              <w:rPr>
                <w:rFonts w:ascii="Times New Roman" w:hAnsi="Times New Roman" w:cs="Times New Roman"/>
                <w:b/>
                <w:sz w:val="24"/>
                <w:szCs w:val="24"/>
              </w:rPr>
              <w:t>2. Мироощущение</w:t>
            </w:r>
          </w:p>
          <w:p w:rsidR="004E16DA" w:rsidRPr="008451E3" w:rsidRDefault="00375DCE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51E3">
              <w:rPr>
                <w:rFonts w:ascii="Times New Roman" w:hAnsi="Times New Roman" w:cs="Times New Roman"/>
                <w:b/>
                <w:sz w:val="24"/>
                <w:szCs w:val="24"/>
              </w:rPr>
              <w:t>3. Восприятие</w:t>
            </w:r>
          </w:p>
          <w:p w:rsidR="004E16DA" w:rsidRPr="008451E3" w:rsidRDefault="00375DCE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451E3">
              <w:rPr>
                <w:rFonts w:ascii="Times New Roman" w:hAnsi="Times New Roman" w:cs="Times New Roman"/>
                <w:b/>
                <w:sz w:val="24"/>
                <w:szCs w:val="24"/>
              </w:rPr>
              <w:t>4. Надстройка</w:t>
            </w:r>
          </w:p>
          <w:p w:rsidR="00375DCE" w:rsidRPr="008451E3" w:rsidRDefault="00375DCE" w:rsidP="009734EA">
            <w:pPr>
              <w:spacing w:after="200" w:line="276" w:lineRule="auto"/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4E16DA" w:rsidRPr="002524C2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AD312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Attitude</w:t>
            </w:r>
          </w:p>
          <w:p w:rsidR="004E16DA" w:rsidRPr="008545C0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Excess</w:t>
            </w:r>
          </w:p>
          <w:p w:rsidR="004E16DA" w:rsidRPr="008545C0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Superstructure</w:t>
            </w:r>
          </w:p>
          <w:p w:rsidR="009734EA" w:rsidRPr="004F5BA9" w:rsidRDefault="004E16DA" w:rsidP="009734EA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2524C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Perception</w:t>
            </w:r>
          </w:p>
        </w:tc>
        <w:tc>
          <w:tcPr>
            <w:tcW w:w="2157" w:type="dxa"/>
            <w:gridSpan w:val="6"/>
          </w:tcPr>
          <w:p w:rsidR="004F5BA9" w:rsidRDefault="004F5BA9" w:rsidP="004F5BA9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4F5BA9" w:rsidRPr="00CA386D" w:rsidRDefault="004F5BA9" w:rsidP="004F5BA9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4F5BA9" w:rsidRDefault="004F5BA9" w:rsidP="004F5BA9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2524C2" w:rsidRPr="004F5BA9" w:rsidRDefault="004F5BA9" w:rsidP="004F5BA9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</w:tc>
      </w:tr>
      <w:tr w:rsidR="002524C2" w:rsidRPr="002524C2" w:rsidTr="008545C0">
        <w:tc>
          <w:tcPr>
            <w:tcW w:w="10377" w:type="dxa"/>
            <w:gridSpan w:val="8"/>
          </w:tcPr>
          <w:p w:rsidR="002524C2" w:rsidRPr="00F502BB" w:rsidRDefault="002524C2" w:rsidP="00F502BB">
            <w:pPr>
              <w:pStyle w:val="a4"/>
              <w:numPr>
                <w:ilvl w:val="0"/>
                <w:numId w:val="5"/>
              </w:numPr>
              <w:jc w:val="both"/>
              <w:rPr>
                <w:rFonts w:ascii="Times New Roman" w:hAnsi="Times New Roman" w:cs="Times New Roman"/>
              </w:rPr>
            </w:pPr>
            <w:r w:rsidRPr="00F502BB">
              <w:rPr>
                <w:rFonts w:ascii="Times New Roman" w:hAnsi="Times New Roman" w:cs="Times New Roman"/>
                <w:b/>
                <w:bCs/>
              </w:rPr>
              <w:t xml:space="preserve">Задания на биографию известного политика. </w:t>
            </w:r>
            <w:r w:rsidR="00700614" w:rsidRPr="00F502BB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8</w:t>
            </w:r>
            <w:r w:rsidRPr="00F502BB">
              <w:rPr>
                <w:rFonts w:ascii="Times New Roman" w:hAnsi="Times New Roman" w:cs="Times New Roman"/>
                <w:b/>
                <w:bCs/>
                <w:i/>
              </w:rPr>
              <w:t>)</w:t>
            </w:r>
          </w:p>
        </w:tc>
      </w:tr>
      <w:tr w:rsidR="008451E3" w:rsidRPr="002524C2" w:rsidTr="008451E3">
        <w:tc>
          <w:tcPr>
            <w:tcW w:w="8220" w:type="dxa"/>
            <w:gridSpan w:val="2"/>
          </w:tcPr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94"/>
              <w:gridCol w:w="3995"/>
            </w:tblGrid>
            <w:tr w:rsidR="008451E3" w:rsidTr="008451E3">
              <w:tc>
                <w:tcPr>
                  <w:tcW w:w="3994" w:type="dxa"/>
                </w:tcPr>
                <w:p w:rsidR="008451E3" w:rsidRDefault="008451E3" w:rsidP="008451E3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2524C2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15B6F63C" wp14:editId="2711060F">
                        <wp:extent cx="1352550" cy="1795754"/>
                        <wp:effectExtent l="171450" t="171450" r="381000" b="357505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84740" cy="18384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292100" dist="139700" dir="2700000" algn="tl" rotWithShape="0">
                                    <a:srgbClr val="333333">
                                      <a:alpha val="65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995" w:type="dxa"/>
                </w:tcPr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8451E3" w:rsidRDefault="008451E3" w:rsidP="008451E3">
                  <w:pPr>
                    <w:jc w:val="both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2524C2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Шарль де Голль (1890-1970)</w:t>
                  </w:r>
                </w:p>
              </w:tc>
            </w:tr>
          </w:tbl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Ответьте на вопросы о жизни известного политического деятеля: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proofErr w:type="gramStart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Президентом</w:t>
            </w:r>
            <w:proofErr w:type="gramEnd"/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какой французской республики стал этот государственный деятель?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Третьей французской республики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1.2. 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етвёртой французской республики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1.3. Пятой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французской республики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1.4. Данный государственный деятель не был президентом французской республики, а был председателем временного правительства после освобождения госуд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арства от нацистских оккупантов</w:t>
            </w:r>
          </w:p>
          <w:p w:rsidR="008451E3" w:rsidRPr="008451E3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 называются события, которые привели к отставке этого государственного деятеля?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2.1. «Парад меньшинств»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2.2. «Красный май»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2.3. «Арабская весна»</w:t>
            </w:r>
          </w:p>
          <w:p w:rsidR="008451E3" w:rsidRPr="008451E3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 Правителем какого (каких) ещё государства (государств) являлся этот государственный деятель?</w:t>
            </w:r>
          </w:p>
          <w:p w:rsidR="008451E3" w:rsidRPr="00700614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3.1. Андорра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3.2. Ангола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3.3. Монако</w:t>
            </w:r>
          </w:p>
          <w:p w:rsidR="008451E3" w:rsidRPr="002524C2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524C2">
              <w:rPr>
                <w:rFonts w:ascii="Times New Roman" w:hAnsi="Times New Roman" w:cs="Times New Roman"/>
                <w:sz w:val="24"/>
                <w:szCs w:val="24"/>
              </w:rPr>
              <w:t>3.4. Люксембург</w:t>
            </w:r>
          </w:p>
          <w:p w:rsidR="008451E3" w:rsidRPr="00F502BB" w:rsidRDefault="008451E3" w:rsidP="008451E3">
            <w:pPr>
              <w:pBdr>
                <w:bottom w:val="single" w:sz="4" w:space="1" w:color="auto"/>
              </w:pBdr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3.5. Алжир</w:t>
            </w:r>
          </w:p>
        </w:tc>
        <w:tc>
          <w:tcPr>
            <w:tcW w:w="2157" w:type="dxa"/>
            <w:gridSpan w:val="6"/>
          </w:tcPr>
          <w:p w:rsidR="008451E3" w:rsidRDefault="008451E3" w:rsidP="008451E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8451E3" w:rsidRPr="00CA386D" w:rsidRDefault="008451E3" w:rsidP="008451E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8451E3" w:rsidRPr="00CA386D" w:rsidRDefault="008451E3" w:rsidP="008451E3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8451E3" w:rsidRDefault="008451E3" w:rsidP="008451E3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8451E3" w:rsidRPr="002524C2" w:rsidRDefault="008451E3" w:rsidP="008451E3">
            <w:pPr>
              <w:spacing w:line="72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</w:p>
        </w:tc>
      </w:tr>
    </w:tbl>
    <w:p w:rsidR="00DC49D3" w:rsidRDefault="00DC49D3" w:rsidP="002524C2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C49D3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388" w:rsidRDefault="00EB5388" w:rsidP="002524C2">
      <w:pPr>
        <w:spacing w:after="0" w:line="240" w:lineRule="auto"/>
      </w:pPr>
      <w:r>
        <w:separator/>
      </w:r>
    </w:p>
  </w:endnote>
  <w:endnote w:type="continuationSeparator" w:id="0">
    <w:p w:rsidR="00EB5388" w:rsidRDefault="00EB5388" w:rsidP="002524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66762203"/>
      <w:docPartObj>
        <w:docPartGallery w:val="Page Numbers (Bottom of Page)"/>
        <w:docPartUnique/>
      </w:docPartObj>
    </w:sdtPr>
    <w:sdtEndPr/>
    <w:sdtContent>
      <w:p w:rsidR="002524C2" w:rsidRDefault="002524C2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451E3">
          <w:rPr>
            <w:noProof/>
          </w:rPr>
          <w:t>7</w:t>
        </w:r>
        <w:r>
          <w:fldChar w:fldCharType="end"/>
        </w:r>
      </w:p>
    </w:sdtContent>
  </w:sdt>
  <w:p w:rsidR="002524C2" w:rsidRDefault="002524C2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388" w:rsidRDefault="00EB5388" w:rsidP="002524C2">
      <w:pPr>
        <w:spacing w:after="0" w:line="240" w:lineRule="auto"/>
      </w:pPr>
      <w:r>
        <w:separator/>
      </w:r>
    </w:p>
  </w:footnote>
  <w:footnote w:type="continuationSeparator" w:id="0">
    <w:p w:rsidR="00EB5388" w:rsidRDefault="00EB5388" w:rsidP="002524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47C35"/>
    <w:multiLevelType w:val="hybridMultilevel"/>
    <w:tmpl w:val="DC761B42"/>
    <w:lvl w:ilvl="0" w:tplc="D158DB12">
      <w:start w:val="5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EF1D44"/>
    <w:multiLevelType w:val="hybridMultilevel"/>
    <w:tmpl w:val="41C807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645299"/>
    <w:multiLevelType w:val="multilevel"/>
    <w:tmpl w:val="00AAB1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">
    <w:nsid w:val="3A3F4CBA"/>
    <w:multiLevelType w:val="hybridMultilevel"/>
    <w:tmpl w:val="016A80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E337AF"/>
    <w:multiLevelType w:val="hybridMultilevel"/>
    <w:tmpl w:val="80B6516E"/>
    <w:lvl w:ilvl="0" w:tplc="FF8421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62170B"/>
    <w:multiLevelType w:val="hybridMultilevel"/>
    <w:tmpl w:val="24F65A22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5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307E"/>
    <w:rsid w:val="00016E18"/>
    <w:rsid w:val="0008307E"/>
    <w:rsid w:val="002524C2"/>
    <w:rsid w:val="002904E7"/>
    <w:rsid w:val="002D7BFD"/>
    <w:rsid w:val="00345E22"/>
    <w:rsid w:val="00375DCE"/>
    <w:rsid w:val="00394CFE"/>
    <w:rsid w:val="004A5D5F"/>
    <w:rsid w:val="004A7D51"/>
    <w:rsid w:val="004E16DA"/>
    <w:rsid w:val="004F5BA9"/>
    <w:rsid w:val="005B4585"/>
    <w:rsid w:val="0069671B"/>
    <w:rsid w:val="006E647C"/>
    <w:rsid w:val="00700614"/>
    <w:rsid w:val="007838DD"/>
    <w:rsid w:val="007866A1"/>
    <w:rsid w:val="007B1805"/>
    <w:rsid w:val="008451E3"/>
    <w:rsid w:val="008545C0"/>
    <w:rsid w:val="008F4A2F"/>
    <w:rsid w:val="009734EA"/>
    <w:rsid w:val="009E06AA"/>
    <w:rsid w:val="00A63DF8"/>
    <w:rsid w:val="00AD3129"/>
    <w:rsid w:val="00DC49D3"/>
    <w:rsid w:val="00DD5B9A"/>
    <w:rsid w:val="00EB5388"/>
    <w:rsid w:val="00EE6FC5"/>
    <w:rsid w:val="00F13F68"/>
    <w:rsid w:val="00F50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830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8307E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DD5B9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345E22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paragraph" w:styleId="a6">
    <w:name w:val="header"/>
    <w:basedOn w:val="a"/>
    <w:link w:val="a7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524C2"/>
  </w:style>
  <w:style w:type="paragraph" w:styleId="a8">
    <w:name w:val="footer"/>
    <w:basedOn w:val="a"/>
    <w:link w:val="a9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524C2"/>
  </w:style>
  <w:style w:type="paragraph" w:styleId="aa">
    <w:name w:val="Balloon Text"/>
    <w:basedOn w:val="a"/>
    <w:link w:val="ab"/>
    <w:uiPriority w:val="99"/>
    <w:semiHidden/>
    <w:unhideWhenUsed/>
    <w:rsid w:val="00AD3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D312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AD3129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2904E7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830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8307E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DD5B9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TableParagraph">
    <w:name w:val="Table Paragraph"/>
    <w:basedOn w:val="a"/>
    <w:uiPriority w:val="1"/>
    <w:qFormat/>
    <w:rsid w:val="00345E22"/>
    <w:pPr>
      <w:widowControl w:val="0"/>
      <w:autoSpaceDE w:val="0"/>
      <w:autoSpaceDN w:val="0"/>
      <w:spacing w:before="66" w:after="0" w:line="240" w:lineRule="auto"/>
      <w:ind w:left="87"/>
    </w:pPr>
    <w:rPr>
      <w:rFonts w:ascii="Verdana" w:eastAsia="Verdana" w:hAnsi="Verdana" w:cs="Verdana"/>
    </w:rPr>
  </w:style>
  <w:style w:type="paragraph" w:styleId="a6">
    <w:name w:val="header"/>
    <w:basedOn w:val="a"/>
    <w:link w:val="a7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524C2"/>
  </w:style>
  <w:style w:type="paragraph" w:styleId="a8">
    <w:name w:val="footer"/>
    <w:basedOn w:val="a"/>
    <w:link w:val="a9"/>
    <w:uiPriority w:val="99"/>
    <w:unhideWhenUsed/>
    <w:rsid w:val="002524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524C2"/>
  </w:style>
  <w:style w:type="paragraph" w:styleId="aa">
    <w:name w:val="Balloon Text"/>
    <w:basedOn w:val="a"/>
    <w:link w:val="ab"/>
    <w:uiPriority w:val="99"/>
    <w:semiHidden/>
    <w:unhideWhenUsed/>
    <w:rsid w:val="00AD3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D312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AD3129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2904E7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399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631461-4D8B-4000-B320-B6FF8DEE98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</Pages>
  <Words>1383</Words>
  <Characters>7887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16</cp:revision>
  <dcterms:created xsi:type="dcterms:W3CDTF">2022-12-01T05:54:00Z</dcterms:created>
  <dcterms:modified xsi:type="dcterms:W3CDTF">2022-12-02T07:02:00Z</dcterms:modified>
</cp:coreProperties>
</file>